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49427" w14:textId="77777777" w:rsidR="00D0205B" w:rsidRPr="005C6B93" w:rsidRDefault="00000000">
      <w:pPr>
        <w:pStyle w:val="Titre1"/>
        <w:rPr>
          <w:lang w:val="fr-FR"/>
        </w:rPr>
      </w:pPr>
      <w:bookmarkStart w:id="0" w:name="X6ac7eee32752eaefc7c6b4b75ef97f3785ca616"/>
      <w:r w:rsidRPr="005C6B93">
        <w:rPr>
          <w:lang w:val="fr-FR"/>
        </w:rPr>
        <w:t>Py3DTilers : un outil pour manipuler et transformer de la donnée géospatiale</w:t>
      </w:r>
    </w:p>
    <w:p w14:paraId="0434550B" w14:textId="29CC7AED" w:rsidR="00D0205B" w:rsidRPr="005C6B93" w:rsidRDefault="00000000">
      <w:pPr>
        <w:pStyle w:val="FirstParagraph"/>
        <w:rPr>
          <w:lang w:val="fr-FR"/>
        </w:rPr>
      </w:pPr>
      <w:r w:rsidRPr="005C6B93">
        <w:rPr>
          <w:lang w:val="fr-FR"/>
        </w:rPr>
        <w:t xml:space="preserve">Les données urbaines et géospatiales sont de plus en plus utilisées dans la création de doubles numériques de la ville. L’utilisation de ces doubles numériques pose un problème </w:t>
      </w:r>
      <w:r w:rsidR="009C7C3C" w:rsidRPr="005C6B93">
        <w:rPr>
          <w:lang w:val="fr-FR"/>
        </w:rPr>
        <w:t>majeur :</w:t>
      </w:r>
      <w:r w:rsidRPr="005C6B93">
        <w:rPr>
          <w:lang w:val="fr-FR"/>
        </w:rPr>
        <w:t xml:space="preserve"> la très grande quantité d’informations (milliers de bâtiments, relief complexe, </w:t>
      </w:r>
      <w:r w:rsidR="008C0603" w:rsidRPr="005C6B93">
        <w:rPr>
          <w:lang w:val="fr-FR"/>
        </w:rPr>
        <w:t>etc.</w:t>
      </w:r>
      <w:r w:rsidRPr="005C6B93">
        <w:rPr>
          <w:lang w:val="fr-FR"/>
        </w:rPr>
        <w:t xml:space="preserve">) rend difficile de manipuler et visualiser ces données en temps réel. Le format </w:t>
      </w:r>
      <w:hyperlink r:id="rId7">
        <w:r w:rsidRPr="005C6B93">
          <w:rPr>
            <w:rStyle w:val="Lienhypertexte"/>
            <w:lang w:val="fr-FR"/>
          </w:rPr>
          <w:t xml:space="preserve">3D </w:t>
        </w:r>
        <w:proofErr w:type="spellStart"/>
        <w:r w:rsidRPr="005C6B93">
          <w:rPr>
            <w:rStyle w:val="Lienhypertexte"/>
            <w:lang w:val="fr-FR"/>
          </w:rPr>
          <w:t>Tiles</w:t>
        </w:r>
        <w:proofErr w:type="spellEnd"/>
      </w:hyperlink>
      <w:r w:rsidRPr="005C6B93">
        <w:rPr>
          <w:lang w:val="fr-FR"/>
        </w:rPr>
        <w:t xml:space="preserve"> a été créé en 2015 dans le but de résoudre ce problème. Les 3D </w:t>
      </w:r>
      <w:proofErr w:type="spellStart"/>
      <w:r w:rsidRPr="005C6B93">
        <w:rPr>
          <w:lang w:val="fr-FR"/>
        </w:rPr>
        <w:t>Tiles</w:t>
      </w:r>
      <w:proofErr w:type="spellEnd"/>
      <w:r w:rsidRPr="005C6B93">
        <w:rPr>
          <w:lang w:val="fr-FR"/>
        </w:rPr>
        <w:t xml:space="preserve"> sont découpés spatialement en </w:t>
      </w:r>
      <w:r w:rsidRPr="005C6B93">
        <w:rPr>
          <w:b/>
          <w:bCs/>
          <w:lang w:val="fr-FR"/>
        </w:rPr>
        <w:t>tuiles</w:t>
      </w:r>
      <w:r w:rsidRPr="005C6B93">
        <w:rPr>
          <w:lang w:val="fr-FR"/>
        </w:rPr>
        <w:t xml:space="preserve">, c’est-à-dire que les données sont réparties dans des sous-ensembles en fonction de leur position dans l’espace. Cette répartition permet de ne charger que certaines parties des données, celles dans </w:t>
      </w:r>
      <w:r w:rsidR="008C0603" w:rsidRPr="005C6B93">
        <w:rPr>
          <w:lang w:val="fr-FR"/>
        </w:rPr>
        <w:t>le champ</w:t>
      </w:r>
      <w:r w:rsidRPr="005C6B93">
        <w:rPr>
          <w:lang w:val="fr-FR"/>
        </w:rPr>
        <w:t xml:space="preserve"> de vision de l’utilisateur, lors de la déambulation dans la maquette numérique.</w:t>
      </w:r>
    </w:p>
    <w:p w14:paraId="66AF354D" w14:textId="77777777" w:rsidR="00D0205B" w:rsidRPr="005C6B93" w:rsidRDefault="00000000">
      <w:pPr>
        <w:pStyle w:val="Corpsdetexte"/>
        <w:rPr>
          <w:lang w:val="fr-FR"/>
        </w:rPr>
      </w:pPr>
      <w:hyperlink r:id="rId8">
        <w:r w:rsidRPr="005C6B93">
          <w:rPr>
            <w:rStyle w:val="Lienhypertexte"/>
            <w:lang w:val="fr-FR"/>
          </w:rPr>
          <w:t>Py3DTilers</w:t>
        </w:r>
      </w:hyperlink>
      <w:r w:rsidRPr="005C6B93">
        <w:rPr>
          <w:lang w:val="fr-FR"/>
        </w:rPr>
        <w:t xml:space="preserve"> est un outil libre développé dans le cadre du projet TIGA. Il permet de créer des 3D </w:t>
      </w:r>
      <w:proofErr w:type="spellStart"/>
      <w:r w:rsidRPr="005C6B93">
        <w:rPr>
          <w:lang w:val="fr-FR"/>
        </w:rPr>
        <w:t>Tiles</w:t>
      </w:r>
      <w:proofErr w:type="spellEnd"/>
      <w:r w:rsidRPr="005C6B93">
        <w:rPr>
          <w:lang w:val="fr-FR"/>
        </w:rPr>
        <w:t xml:space="preserve"> depuis différents formats de données: </w:t>
      </w:r>
      <w:hyperlink r:id="rId9">
        <w:r w:rsidRPr="005C6B93">
          <w:rPr>
            <w:rStyle w:val="Lienhypertexte"/>
            <w:lang w:val="fr-FR"/>
          </w:rPr>
          <w:t>OBJ</w:t>
        </w:r>
      </w:hyperlink>
      <w:r w:rsidRPr="005C6B93">
        <w:rPr>
          <w:lang w:val="fr-FR"/>
        </w:rPr>
        <w:t xml:space="preserve">, </w:t>
      </w:r>
      <w:hyperlink r:id="rId10">
        <w:proofErr w:type="spellStart"/>
        <w:r w:rsidRPr="005C6B93">
          <w:rPr>
            <w:rStyle w:val="Lienhypertexte"/>
            <w:lang w:val="fr-FR"/>
          </w:rPr>
          <w:t>GeoJSON</w:t>
        </w:r>
        <w:proofErr w:type="spellEnd"/>
      </w:hyperlink>
      <w:r w:rsidRPr="005C6B93">
        <w:rPr>
          <w:lang w:val="fr-FR"/>
        </w:rPr>
        <w:t xml:space="preserve">, </w:t>
      </w:r>
      <w:hyperlink r:id="rId11">
        <w:r w:rsidRPr="005C6B93">
          <w:rPr>
            <w:rStyle w:val="Lienhypertexte"/>
            <w:lang w:val="fr-FR"/>
          </w:rPr>
          <w:t>IFC</w:t>
        </w:r>
      </w:hyperlink>
      <w:r w:rsidRPr="005C6B93">
        <w:rPr>
          <w:lang w:val="fr-FR"/>
        </w:rPr>
        <w:t xml:space="preserve"> et </w:t>
      </w:r>
      <w:hyperlink r:id="rId12">
        <w:proofErr w:type="spellStart"/>
        <w:r w:rsidRPr="005C6B93">
          <w:rPr>
            <w:rStyle w:val="Lienhypertexte"/>
            <w:lang w:val="fr-FR"/>
          </w:rPr>
          <w:t>CityGML</w:t>
        </w:r>
        <w:proofErr w:type="spellEnd"/>
      </w:hyperlink>
      <w:r w:rsidRPr="005C6B93">
        <w:rPr>
          <w:lang w:val="fr-FR"/>
        </w:rPr>
        <w:t>. Ces formats de données sont utilisés pour représenter des données géographiques et urbaines, 2D ou 3D, telles que les bâtiments, le relief, les routes ou le mobilier urbain.</w:t>
      </w:r>
    </w:p>
    <w:p w14:paraId="6A9CAE8D" w14:textId="77777777" w:rsidR="00D0205B" w:rsidRPr="005C6B93" w:rsidRDefault="00000000">
      <w:pPr>
        <w:pStyle w:val="Titre2"/>
        <w:rPr>
          <w:lang w:val="fr-FR"/>
        </w:rPr>
      </w:pPr>
      <w:bookmarkStart w:id="1" w:name="outils-et-innovation"/>
      <w:r w:rsidRPr="005C6B93">
        <w:rPr>
          <w:lang w:val="fr-FR"/>
        </w:rPr>
        <w:t>Outils et innovation</w:t>
      </w:r>
    </w:p>
    <w:p w14:paraId="17E1406D" w14:textId="77777777" w:rsidR="00D0205B" w:rsidRPr="005C6B93" w:rsidRDefault="00000000">
      <w:pPr>
        <w:pStyle w:val="FirstParagraph"/>
        <w:rPr>
          <w:lang w:val="fr-FR"/>
        </w:rPr>
      </w:pPr>
      <w:r w:rsidRPr="005C6B93">
        <w:rPr>
          <w:lang w:val="fr-FR"/>
        </w:rPr>
        <w:t xml:space="preserve">Py3DTilers se veut être le premier outil open source pour créer et manipuler des 3D </w:t>
      </w:r>
      <w:proofErr w:type="spellStart"/>
      <w:r w:rsidRPr="005C6B93">
        <w:rPr>
          <w:lang w:val="fr-FR"/>
        </w:rPr>
        <w:t>Tiles</w:t>
      </w:r>
      <w:proofErr w:type="spellEnd"/>
      <w:r w:rsidRPr="005C6B93">
        <w:rPr>
          <w:lang w:val="fr-FR"/>
        </w:rPr>
        <w:t xml:space="preserve">. Il se différencie des autres outils de création de 3D </w:t>
      </w:r>
      <w:proofErr w:type="spellStart"/>
      <w:r w:rsidRPr="005C6B93">
        <w:rPr>
          <w:lang w:val="fr-FR"/>
        </w:rPr>
        <w:t>Tiles</w:t>
      </w:r>
      <w:proofErr w:type="spellEnd"/>
      <w:r w:rsidRPr="005C6B93">
        <w:rPr>
          <w:lang w:val="fr-FR"/>
        </w:rPr>
        <w:t xml:space="preserve"> par le grand nombre d’options et paramètres dont il dispose, ainsi que par la liberté totale qu’il offre sur le processus de création. L’objectif de Py3DTilers est de proposer à la communauté un outil permettant de tester et d’innover autour du format 3D </w:t>
      </w:r>
      <w:proofErr w:type="spellStart"/>
      <w:r w:rsidRPr="005C6B93">
        <w:rPr>
          <w:lang w:val="fr-FR"/>
        </w:rPr>
        <w:t>Tiles</w:t>
      </w:r>
      <w:proofErr w:type="spellEnd"/>
      <w:r w:rsidRPr="005C6B93">
        <w:rPr>
          <w:lang w:val="fr-FR"/>
        </w:rPr>
        <w:t>.</w:t>
      </w:r>
    </w:p>
    <w:p w14:paraId="377149F9" w14:textId="77777777" w:rsidR="00D0205B" w:rsidRPr="005C6B93" w:rsidRDefault="00000000">
      <w:pPr>
        <w:pStyle w:val="Titre3"/>
        <w:rPr>
          <w:lang w:val="fr-FR"/>
        </w:rPr>
      </w:pPr>
      <w:bookmarkStart w:id="2" w:name="fonctionnalités-de-py3dtilers"/>
      <w:r w:rsidRPr="005C6B93">
        <w:rPr>
          <w:lang w:val="fr-FR"/>
        </w:rPr>
        <w:t>Fonctionnalités de Py3DTilers</w:t>
      </w:r>
    </w:p>
    <w:p w14:paraId="102FAE07" w14:textId="77777777" w:rsidR="00D0205B" w:rsidRDefault="00000000">
      <w:pPr>
        <w:pStyle w:val="FirstParagraph"/>
      </w:pPr>
      <w:r w:rsidRPr="005C6B93">
        <w:rPr>
          <w:lang w:val="fr-FR"/>
        </w:rPr>
        <w:t xml:space="preserve">Py3DTilers offre un grand nombre d’options permettant d’adapter les 3D </w:t>
      </w:r>
      <w:proofErr w:type="spellStart"/>
      <w:r w:rsidRPr="005C6B93">
        <w:rPr>
          <w:lang w:val="fr-FR"/>
        </w:rPr>
        <w:t>Tiles</w:t>
      </w:r>
      <w:proofErr w:type="spellEnd"/>
      <w:r w:rsidRPr="005C6B93">
        <w:rPr>
          <w:lang w:val="fr-FR"/>
        </w:rPr>
        <w:t xml:space="preserve"> produits aux besoins de l’utilisateur. </w:t>
      </w:r>
      <w:r>
        <w:t xml:space="preserve">Les </w:t>
      </w:r>
      <w:proofErr w:type="spellStart"/>
      <w:r>
        <w:t>principales</w:t>
      </w:r>
      <w:proofErr w:type="spellEnd"/>
      <w:r>
        <w:t xml:space="preserve"> </w:t>
      </w:r>
      <w:proofErr w:type="spellStart"/>
      <w:r>
        <w:t>fonctionnalités</w:t>
      </w:r>
      <w:proofErr w:type="spellEnd"/>
      <w:r>
        <w:t xml:space="preserve"> </w:t>
      </w:r>
      <w:proofErr w:type="spellStart"/>
      <w:r>
        <w:t>proposées</w:t>
      </w:r>
      <w:proofErr w:type="spellEnd"/>
      <w:r>
        <w:t xml:space="preserve"> </w:t>
      </w:r>
      <w:proofErr w:type="spellStart"/>
      <w:r>
        <w:t>sont</w:t>
      </w:r>
      <w:proofErr w:type="spellEnd"/>
      <w:r>
        <w:t xml:space="preserve"> :</w:t>
      </w:r>
    </w:p>
    <w:p w14:paraId="1033EA7C" w14:textId="702058EF" w:rsidR="00D0205B" w:rsidRPr="005C6B93" w:rsidRDefault="00000000">
      <w:pPr>
        <w:pStyle w:val="Compact"/>
        <w:numPr>
          <w:ilvl w:val="0"/>
          <w:numId w:val="2"/>
        </w:numPr>
        <w:rPr>
          <w:lang w:val="fr-FR"/>
        </w:rPr>
      </w:pPr>
      <w:r w:rsidRPr="005C6B93">
        <w:rPr>
          <w:b/>
          <w:bCs/>
          <w:lang w:val="fr-FR"/>
        </w:rPr>
        <w:t>La création de niveaux de détail</w:t>
      </w:r>
      <w:r w:rsidR="004E2DF9">
        <w:rPr>
          <w:b/>
          <w:bCs/>
          <w:lang w:val="fr-FR"/>
        </w:rPr>
        <w:t xml:space="preserve"> </w:t>
      </w:r>
      <w:r w:rsidRPr="005C6B93">
        <w:rPr>
          <w:lang w:val="fr-FR"/>
        </w:rPr>
        <w:t xml:space="preserve">: permet d’ajouter un ou plusieurs </w:t>
      </w:r>
      <w:hyperlink r:id="rId13">
        <w:r w:rsidRPr="005C6B93">
          <w:rPr>
            <w:rStyle w:val="Lienhypertexte"/>
            <w:lang w:val="fr-FR"/>
          </w:rPr>
          <w:t>niveaux de détail</w:t>
        </w:r>
      </w:hyperlink>
      <w:r w:rsidRPr="005C6B93">
        <w:rPr>
          <w:lang w:val="fr-FR"/>
        </w:rPr>
        <w:t xml:space="preserve"> aux géométries. Cela permet de fluidifier la visualisation en affichant des modèles 3D plus ou moins détaillés.</w:t>
      </w:r>
    </w:p>
    <w:tbl>
      <w:tblPr>
        <w:tblStyle w:val="Table"/>
        <w:tblW w:w="5000" w:type="pct"/>
        <w:tblLook w:val="0000" w:firstRow="0" w:lastRow="0" w:firstColumn="0" w:lastColumn="0" w:noHBand="0" w:noVBand="0"/>
      </w:tblPr>
      <w:tblGrid>
        <w:gridCol w:w="4704"/>
        <w:gridCol w:w="4918"/>
      </w:tblGrid>
      <w:tr w:rsidR="005C6B93" w14:paraId="459BB279" w14:textId="77777777">
        <w:tc>
          <w:tcPr>
            <w:tcW w:w="0" w:type="auto"/>
          </w:tcPr>
          <w:p w14:paraId="32B74368" w14:textId="77777777" w:rsidR="00D0205B" w:rsidRDefault="00000000">
            <w:pPr>
              <w:pStyle w:val="Compact"/>
            </w:pPr>
            <w:r>
              <w:rPr>
                <w:noProof/>
              </w:rPr>
              <w:drawing>
                <wp:inline distT="0" distB="0" distL="0" distR="0" wp14:anchorId="0CEB10BF" wp14:editId="0F40473D">
                  <wp:extent cx="2806065" cy="1535186"/>
                  <wp:effectExtent l="0" t="0" r="0" b="0"/>
                  <wp:docPr id="28" name="Picture" descr="lod2"/>
                  <wp:cNvGraphicFramePr/>
                  <a:graphic xmlns:a="http://schemas.openxmlformats.org/drawingml/2006/main">
                    <a:graphicData uri="http://schemas.openxmlformats.org/drawingml/2006/picture">
                      <pic:pic xmlns:pic="http://schemas.openxmlformats.org/drawingml/2006/picture">
                        <pic:nvPicPr>
                          <pic:cNvPr id="29" name="Picture" descr="https://user-images.githubusercontent.com/32875283/194566234-2f73884e-c496-45d8-b5e1-1b3f82414ee3.png"/>
                          <pic:cNvPicPr>
                            <a:picLocks noChangeAspect="1" noChangeArrowheads="1"/>
                          </pic:cNvPicPr>
                        </pic:nvPicPr>
                        <pic:blipFill>
                          <a:blip r:embed="rId14"/>
                          <a:stretch>
                            <a:fillRect/>
                          </a:stretch>
                        </pic:blipFill>
                        <pic:spPr bwMode="auto">
                          <a:xfrm>
                            <a:off x="0" y="0"/>
                            <a:ext cx="2834448" cy="1550714"/>
                          </a:xfrm>
                          <a:prstGeom prst="rect">
                            <a:avLst/>
                          </a:prstGeom>
                          <a:noFill/>
                          <a:ln w="9525">
                            <a:noFill/>
                            <a:headEnd/>
                            <a:tailEnd/>
                          </a:ln>
                        </pic:spPr>
                      </pic:pic>
                    </a:graphicData>
                  </a:graphic>
                </wp:inline>
              </w:drawing>
            </w:r>
          </w:p>
        </w:tc>
        <w:tc>
          <w:tcPr>
            <w:tcW w:w="0" w:type="auto"/>
          </w:tcPr>
          <w:p w14:paraId="3BA1B4A3" w14:textId="77777777" w:rsidR="00D0205B" w:rsidRDefault="00000000">
            <w:pPr>
              <w:pStyle w:val="Compact"/>
            </w:pPr>
            <w:r>
              <w:rPr>
                <w:noProof/>
              </w:rPr>
              <w:drawing>
                <wp:inline distT="0" distB="0" distL="0" distR="0" wp14:anchorId="38A2C224" wp14:editId="42911E72">
                  <wp:extent cx="2939415" cy="1528859"/>
                  <wp:effectExtent l="0" t="0" r="0" b="0"/>
                  <wp:docPr id="31" name="Picture" descr="lod1"/>
                  <wp:cNvGraphicFramePr/>
                  <a:graphic xmlns:a="http://schemas.openxmlformats.org/drawingml/2006/main">
                    <a:graphicData uri="http://schemas.openxmlformats.org/drawingml/2006/picture">
                      <pic:pic xmlns:pic="http://schemas.openxmlformats.org/drawingml/2006/picture">
                        <pic:nvPicPr>
                          <pic:cNvPr id="32" name="Picture" descr="https://user-images.githubusercontent.com/32875283/194566265-4cc473c4-6e69-4239-98d0-9997f8d71f55.png"/>
                          <pic:cNvPicPr>
                            <a:picLocks noChangeAspect="1" noChangeArrowheads="1"/>
                          </pic:cNvPicPr>
                        </pic:nvPicPr>
                        <pic:blipFill>
                          <a:blip r:embed="rId15"/>
                          <a:stretch>
                            <a:fillRect/>
                          </a:stretch>
                        </pic:blipFill>
                        <pic:spPr bwMode="auto">
                          <a:xfrm>
                            <a:off x="0" y="0"/>
                            <a:ext cx="2965456" cy="1542404"/>
                          </a:xfrm>
                          <a:prstGeom prst="rect">
                            <a:avLst/>
                          </a:prstGeom>
                          <a:noFill/>
                          <a:ln w="9525">
                            <a:noFill/>
                            <a:headEnd/>
                            <a:tailEnd/>
                          </a:ln>
                        </pic:spPr>
                      </pic:pic>
                    </a:graphicData>
                  </a:graphic>
                </wp:inline>
              </w:drawing>
            </w:r>
          </w:p>
        </w:tc>
      </w:tr>
    </w:tbl>
    <w:p w14:paraId="011A9CF5" w14:textId="77777777" w:rsidR="00D0205B" w:rsidRPr="005C6B93" w:rsidRDefault="00000000">
      <w:pPr>
        <w:pStyle w:val="Compact"/>
        <w:numPr>
          <w:ilvl w:val="0"/>
          <w:numId w:val="3"/>
        </w:numPr>
        <w:rPr>
          <w:lang w:val="fr-FR"/>
        </w:rPr>
      </w:pPr>
      <w:r w:rsidRPr="005C6B93">
        <w:rPr>
          <w:b/>
          <w:bCs/>
          <w:lang w:val="fr-FR"/>
        </w:rPr>
        <w:t>La transformation des données 3D</w:t>
      </w:r>
      <w:r w:rsidRPr="005C6B93">
        <w:rPr>
          <w:lang w:val="fr-FR"/>
        </w:rPr>
        <w:t xml:space="preserve">: permet de modifier la donnée en la reprojetant ou en changeant l’échelle et la position des géométries. Cela permet de </w:t>
      </w:r>
      <w:r w:rsidRPr="005C6B93">
        <w:rPr>
          <w:lang w:val="fr-FR"/>
        </w:rPr>
        <w:lastRenderedPageBreak/>
        <w:t xml:space="preserve">placer les données dans le contexte 3D voulu ou encore de corriger les erreurs de placement et de taille des objets dans la scène. Ces fonctionnalités permettent aussi de placer de la donnée non </w:t>
      </w:r>
      <w:proofErr w:type="spellStart"/>
      <w:r w:rsidRPr="005C6B93">
        <w:rPr>
          <w:lang w:val="fr-FR"/>
        </w:rPr>
        <w:t>géo-référencée</w:t>
      </w:r>
      <w:proofErr w:type="spellEnd"/>
      <w:r w:rsidRPr="005C6B93">
        <w:rPr>
          <w:lang w:val="fr-FR"/>
        </w:rPr>
        <w:t xml:space="preserve"> dans un contexte géospatial, ou inversement de placer de la donnée </w:t>
      </w:r>
      <w:proofErr w:type="spellStart"/>
      <w:r w:rsidRPr="005C6B93">
        <w:rPr>
          <w:lang w:val="fr-FR"/>
        </w:rPr>
        <w:t>géo-référencée</w:t>
      </w:r>
      <w:proofErr w:type="spellEnd"/>
      <w:r w:rsidRPr="005C6B93">
        <w:rPr>
          <w:lang w:val="fr-FR"/>
        </w:rPr>
        <w:t xml:space="preserve"> à des coordonnées centrées autour de (0, 0, 0).</w:t>
      </w:r>
    </w:p>
    <w:tbl>
      <w:tblPr>
        <w:tblStyle w:val="Table"/>
        <w:tblW w:w="5000" w:type="pct"/>
        <w:tblLook w:val="0000" w:firstRow="0" w:lastRow="0" w:firstColumn="0" w:lastColumn="0" w:noHBand="0" w:noVBand="0"/>
      </w:tblPr>
      <w:tblGrid>
        <w:gridCol w:w="4721"/>
        <w:gridCol w:w="4901"/>
      </w:tblGrid>
      <w:tr w:rsidR="005C6B93" w14:paraId="5F30EC45" w14:textId="77777777">
        <w:tc>
          <w:tcPr>
            <w:tcW w:w="0" w:type="auto"/>
          </w:tcPr>
          <w:p w14:paraId="7504240A" w14:textId="77777777" w:rsidR="00D0205B" w:rsidRDefault="00000000">
            <w:pPr>
              <w:pStyle w:val="Compact"/>
            </w:pPr>
            <w:r>
              <w:rPr>
                <w:noProof/>
              </w:rPr>
              <w:drawing>
                <wp:inline distT="0" distB="0" distL="0" distR="0" wp14:anchorId="0578FC01" wp14:editId="1D09B3E8">
                  <wp:extent cx="2875915" cy="1514806"/>
                  <wp:effectExtent l="0" t="0" r="0" b="0"/>
                  <wp:docPr id="34" name="Picture" descr="translate_1"/>
                  <wp:cNvGraphicFramePr/>
                  <a:graphic xmlns:a="http://schemas.openxmlformats.org/drawingml/2006/main">
                    <a:graphicData uri="http://schemas.openxmlformats.org/drawingml/2006/picture">
                      <pic:pic xmlns:pic="http://schemas.openxmlformats.org/drawingml/2006/picture">
                        <pic:nvPicPr>
                          <pic:cNvPr id="35" name="Picture" descr="https://user-images.githubusercontent.com/32875283/194566168-abeff148-e861-44d7-8032-1ee735657cff.png"/>
                          <pic:cNvPicPr>
                            <a:picLocks noChangeAspect="1" noChangeArrowheads="1"/>
                          </pic:cNvPicPr>
                        </pic:nvPicPr>
                        <pic:blipFill>
                          <a:blip r:embed="rId16"/>
                          <a:stretch>
                            <a:fillRect/>
                          </a:stretch>
                        </pic:blipFill>
                        <pic:spPr bwMode="auto">
                          <a:xfrm>
                            <a:off x="0" y="0"/>
                            <a:ext cx="2925094" cy="1540710"/>
                          </a:xfrm>
                          <a:prstGeom prst="rect">
                            <a:avLst/>
                          </a:prstGeom>
                          <a:noFill/>
                          <a:ln w="9525">
                            <a:noFill/>
                            <a:headEnd/>
                            <a:tailEnd/>
                          </a:ln>
                        </pic:spPr>
                      </pic:pic>
                    </a:graphicData>
                  </a:graphic>
                </wp:inline>
              </w:drawing>
            </w:r>
          </w:p>
        </w:tc>
        <w:tc>
          <w:tcPr>
            <w:tcW w:w="0" w:type="auto"/>
          </w:tcPr>
          <w:p w14:paraId="3AE786F3" w14:textId="77777777" w:rsidR="00D0205B" w:rsidRDefault="00000000">
            <w:pPr>
              <w:pStyle w:val="Compact"/>
            </w:pPr>
            <w:r>
              <w:rPr>
                <w:noProof/>
              </w:rPr>
              <w:drawing>
                <wp:inline distT="0" distB="0" distL="0" distR="0" wp14:anchorId="77EFA818" wp14:editId="08EFAC4A">
                  <wp:extent cx="2990820" cy="1521460"/>
                  <wp:effectExtent l="0" t="0" r="0" b="0"/>
                  <wp:docPr id="37" name="Picture" descr="translate_2"/>
                  <wp:cNvGraphicFramePr/>
                  <a:graphic xmlns:a="http://schemas.openxmlformats.org/drawingml/2006/main">
                    <a:graphicData uri="http://schemas.openxmlformats.org/drawingml/2006/picture">
                      <pic:pic xmlns:pic="http://schemas.openxmlformats.org/drawingml/2006/picture">
                        <pic:nvPicPr>
                          <pic:cNvPr id="38" name="Picture" descr="https://user-images.githubusercontent.com/32875283/194566134-33f70dd4-e23c-4651-b40c-53621b22302d.png"/>
                          <pic:cNvPicPr>
                            <a:picLocks noChangeAspect="1" noChangeArrowheads="1"/>
                          </pic:cNvPicPr>
                        </pic:nvPicPr>
                        <pic:blipFill>
                          <a:blip r:embed="rId17"/>
                          <a:stretch>
                            <a:fillRect/>
                          </a:stretch>
                        </pic:blipFill>
                        <pic:spPr bwMode="auto">
                          <a:xfrm>
                            <a:off x="0" y="0"/>
                            <a:ext cx="3042466" cy="1547733"/>
                          </a:xfrm>
                          <a:prstGeom prst="rect">
                            <a:avLst/>
                          </a:prstGeom>
                          <a:noFill/>
                          <a:ln w="9525">
                            <a:noFill/>
                            <a:headEnd/>
                            <a:tailEnd/>
                          </a:ln>
                        </pic:spPr>
                      </pic:pic>
                    </a:graphicData>
                  </a:graphic>
                </wp:inline>
              </w:drawing>
            </w:r>
          </w:p>
        </w:tc>
      </w:tr>
    </w:tbl>
    <w:p w14:paraId="72E504A8" w14:textId="07A52A84" w:rsidR="00D0205B" w:rsidRPr="005C6B93" w:rsidRDefault="00000000">
      <w:pPr>
        <w:pStyle w:val="Compact"/>
        <w:numPr>
          <w:ilvl w:val="0"/>
          <w:numId w:val="4"/>
        </w:numPr>
        <w:rPr>
          <w:lang w:val="fr-FR"/>
        </w:rPr>
      </w:pPr>
      <w:r w:rsidRPr="005C6B93">
        <w:rPr>
          <w:b/>
          <w:bCs/>
          <w:lang w:val="fr-FR"/>
        </w:rPr>
        <w:t xml:space="preserve">L’ajout de </w:t>
      </w:r>
      <w:r w:rsidR="008C0603" w:rsidRPr="005C6B93">
        <w:rPr>
          <w:b/>
          <w:bCs/>
          <w:lang w:val="fr-FR"/>
        </w:rPr>
        <w:t>textures</w:t>
      </w:r>
      <w:r w:rsidR="008C0603" w:rsidRPr="005C6B93">
        <w:rPr>
          <w:lang w:val="fr-FR"/>
        </w:rPr>
        <w:t xml:space="preserve"> :</w:t>
      </w:r>
      <w:r w:rsidRPr="005C6B93">
        <w:rPr>
          <w:lang w:val="fr-FR"/>
        </w:rPr>
        <w:t xml:space="preserve"> si la donnée d’entrée est texturée, l’utilisateur peut choisir de conserver ou non les textures. Lorsque les textures sont conservées, elles sont stockées dans des atlas de textures sous forme de fichiers JPEG.</w:t>
      </w:r>
    </w:p>
    <w:p w14:paraId="64C2F671" w14:textId="2FF9AC01" w:rsidR="00D0205B" w:rsidRDefault="00000000" w:rsidP="005C6B93">
      <w:pPr>
        <w:pStyle w:val="CaptionedFigure"/>
      </w:pPr>
      <w:r>
        <w:rPr>
          <w:noProof/>
        </w:rPr>
        <w:drawing>
          <wp:inline distT="0" distB="0" distL="0" distR="0" wp14:anchorId="5947EC10" wp14:editId="37380CF6">
            <wp:extent cx="5334000" cy="2740803"/>
            <wp:effectExtent l="0" t="0" r="0" b="0"/>
            <wp:docPr id="40" name="Picture" descr="texture"/>
            <wp:cNvGraphicFramePr/>
            <a:graphic xmlns:a="http://schemas.openxmlformats.org/drawingml/2006/main">
              <a:graphicData uri="http://schemas.openxmlformats.org/drawingml/2006/picture">
                <pic:pic xmlns:pic="http://schemas.openxmlformats.org/drawingml/2006/picture">
                  <pic:nvPicPr>
                    <pic:cNvPr id="41" name="Picture" descr="https://user-images.githubusercontent.com/32875283/194566052-4c8893ce-5ae3-4efc-8381-f900e685be88.png"/>
                    <pic:cNvPicPr>
                      <a:picLocks noChangeAspect="1" noChangeArrowheads="1"/>
                    </pic:cNvPicPr>
                  </pic:nvPicPr>
                  <pic:blipFill>
                    <a:blip r:embed="rId18"/>
                    <a:stretch>
                      <a:fillRect/>
                    </a:stretch>
                  </pic:blipFill>
                  <pic:spPr bwMode="auto">
                    <a:xfrm>
                      <a:off x="0" y="0"/>
                      <a:ext cx="5334000" cy="2740803"/>
                    </a:xfrm>
                    <a:prstGeom prst="rect">
                      <a:avLst/>
                    </a:prstGeom>
                    <a:noFill/>
                    <a:ln w="9525">
                      <a:noFill/>
                      <a:headEnd/>
                      <a:tailEnd/>
                    </a:ln>
                  </pic:spPr>
                </pic:pic>
              </a:graphicData>
            </a:graphic>
          </wp:inline>
        </w:drawing>
      </w:r>
    </w:p>
    <w:p w14:paraId="26754C48" w14:textId="164BCFE5" w:rsidR="00D0205B" w:rsidRPr="005C6B93" w:rsidRDefault="00000000">
      <w:pPr>
        <w:pStyle w:val="Compact"/>
        <w:numPr>
          <w:ilvl w:val="0"/>
          <w:numId w:val="5"/>
        </w:numPr>
        <w:rPr>
          <w:lang w:val="fr-FR"/>
        </w:rPr>
      </w:pPr>
      <w:r w:rsidRPr="005C6B93">
        <w:rPr>
          <w:b/>
          <w:bCs/>
          <w:lang w:val="fr-FR"/>
        </w:rPr>
        <w:t xml:space="preserve">La création de 3D </w:t>
      </w:r>
      <w:proofErr w:type="spellStart"/>
      <w:r w:rsidRPr="005C6B93">
        <w:rPr>
          <w:b/>
          <w:bCs/>
          <w:lang w:val="fr-FR"/>
        </w:rPr>
        <w:t>Tiles</w:t>
      </w:r>
      <w:proofErr w:type="spellEnd"/>
      <w:r w:rsidRPr="005C6B93">
        <w:rPr>
          <w:b/>
          <w:bCs/>
          <w:lang w:val="fr-FR"/>
        </w:rPr>
        <w:t xml:space="preserve"> </w:t>
      </w:r>
      <w:r w:rsidR="008C0603" w:rsidRPr="005C6B93">
        <w:rPr>
          <w:b/>
          <w:bCs/>
          <w:lang w:val="fr-FR"/>
        </w:rPr>
        <w:t>colorés</w:t>
      </w:r>
      <w:r w:rsidR="008C0603" w:rsidRPr="005C6B93">
        <w:rPr>
          <w:lang w:val="fr-FR"/>
        </w:rPr>
        <w:t xml:space="preserve"> :</w:t>
      </w:r>
      <w:r w:rsidRPr="005C6B93">
        <w:rPr>
          <w:lang w:val="fr-FR"/>
        </w:rPr>
        <w:t xml:space="preserve"> permet d’ajouter des couleurs aux 3D </w:t>
      </w:r>
      <w:proofErr w:type="spellStart"/>
      <w:r w:rsidRPr="005C6B93">
        <w:rPr>
          <w:lang w:val="fr-FR"/>
        </w:rPr>
        <w:t>Tiles</w:t>
      </w:r>
      <w:proofErr w:type="spellEnd"/>
      <w:r w:rsidRPr="005C6B93">
        <w:rPr>
          <w:lang w:val="fr-FR"/>
        </w:rPr>
        <w:t xml:space="preserve">. Les couleurs peuvent être choisies par l’utilisateur. Les couleurs peuvent être appliquées en fonction d’attributs des modèles (par exemple hauteur du bâtiment) ou en fonction du type des objets (toit, mur, sol, </w:t>
      </w:r>
      <w:r w:rsidR="008C0603" w:rsidRPr="005C6B93">
        <w:rPr>
          <w:lang w:val="fr-FR"/>
        </w:rPr>
        <w:t>etc.</w:t>
      </w:r>
      <w:r w:rsidRPr="005C6B93">
        <w:rPr>
          <w:lang w:val="fr-FR"/>
        </w:rPr>
        <w:t>).</w:t>
      </w:r>
    </w:p>
    <w:p w14:paraId="70E2D154" w14:textId="184868B9" w:rsidR="00D0205B" w:rsidRPr="005C6B93" w:rsidRDefault="00000000" w:rsidP="005C6B93">
      <w:pPr>
        <w:pStyle w:val="CaptionedFigure"/>
      </w:pPr>
      <w:r>
        <w:rPr>
          <w:noProof/>
        </w:rPr>
        <w:lastRenderedPageBreak/>
        <w:drawing>
          <wp:inline distT="0" distB="0" distL="0" distR="0" wp14:anchorId="7C560976" wp14:editId="0BB5FABE">
            <wp:extent cx="5334000" cy="2740803"/>
            <wp:effectExtent l="0" t="0" r="0" b="0"/>
            <wp:docPr id="43" name="Picture" descr="color"/>
            <wp:cNvGraphicFramePr/>
            <a:graphic xmlns:a="http://schemas.openxmlformats.org/drawingml/2006/main">
              <a:graphicData uri="http://schemas.openxmlformats.org/drawingml/2006/picture">
                <pic:pic xmlns:pic="http://schemas.openxmlformats.org/drawingml/2006/picture">
                  <pic:nvPicPr>
                    <pic:cNvPr id="44" name="Picture" descr="https://user-images.githubusercontent.com/32875283/194565899-e071979d-a0b6-4098-8b13-27efecde3d57.png"/>
                    <pic:cNvPicPr>
                      <a:picLocks noChangeAspect="1" noChangeArrowheads="1"/>
                    </pic:cNvPicPr>
                  </pic:nvPicPr>
                  <pic:blipFill>
                    <a:blip r:embed="rId19"/>
                    <a:stretch>
                      <a:fillRect/>
                    </a:stretch>
                  </pic:blipFill>
                  <pic:spPr bwMode="auto">
                    <a:xfrm>
                      <a:off x="0" y="0"/>
                      <a:ext cx="5334000" cy="2740803"/>
                    </a:xfrm>
                    <a:prstGeom prst="rect">
                      <a:avLst/>
                    </a:prstGeom>
                    <a:noFill/>
                    <a:ln w="9525">
                      <a:noFill/>
                      <a:headEnd/>
                      <a:tailEnd/>
                    </a:ln>
                  </pic:spPr>
                </pic:pic>
              </a:graphicData>
            </a:graphic>
          </wp:inline>
        </w:drawing>
      </w:r>
    </w:p>
    <w:p w14:paraId="4885733C" w14:textId="77777777" w:rsidR="00D0205B" w:rsidRPr="005C6B93" w:rsidRDefault="00000000">
      <w:pPr>
        <w:pStyle w:val="Titre3"/>
        <w:rPr>
          <w:lang w:val="fr-FR"/>
        </w:rPr>
      </w:pPr>
      <w:bookmarkStart w:id="3" w:name="démonstration-des-fonctionnalités"/>
      <w:bookmarkEnd w:id="2"/>
      <w:r w:rsidRPr="005C6B93">
        <w:rPr>
          <w:lang w:val="fr-FR"/>
        </w:rPr>
        <w:t>Démonstration des fonctionnalités</w:t>
      </w:r>
    </w:p>
    <w:p w14:paraId="42A2980B" w14:textId="77777777" w:rsidR="00D0205B" w:rsidRPr="005C6B93" w:rsidRDefault="00000000">
      <w:pPr>
        <w:pStyle w:val="FirstParagraph"/>
        <w:rPr>
          <w:lang w:val="fr-FR"/>
        </w:rPr>
      </w:pPr>
      <w:r w:rsidRPr="005C6B93">
        <w:rPr>
          <w:lang w:val="fr-FR"/>
        </w:rPr>
        <w:t xml:space="preserve">Une démonstration est </w:t>
      </w:r>
      <w:hyperlink r:id="rId20">
        <w:r w:rsidRPr="005C6B93">
          <w:rPr>
            <w:rStyle w:val="Lienhypertexte"/>
            <w:lang w:val="fr-FR"/>
          </w:rPr>
          <w:t>disponible en ligne</w:t>
        </w:r>
      </w:hyperlink>
      <w:r w:rsidRPr="005C6B93">
        <w:rPr>
          <w:lang w:val="fr-FR"/>
        </w:rPr>
        <w:t xml:space="preserve"> afin d’illustrer plusieurs jeux de données 3D </w:t>
      </w:r>
      <w:proofErr w:type="spellStart"/>
      <w:r w:rsidRPr="005C6B93">
        <w:rPr>
          <w:lang w:val="fr-FR"/>
        </w:rPr>
        <w:t>Tiles</w:t>
      </w:r>
      <w:proofErr w:type="spellEnd"/>
      <w:r w:rsidRPr="005C6B93">
        <w:rPr>
          <w:lang w:val="fr-FR"/>
        </w:rPr>
        <w:t xml:space="preserve"> produits avec Py3DTilers.</w:t>
      </w:r>
    </w:p>
    <w:p w14:paraId="590A0B7A" w14:textId="65FAD3E5" w:rsidR="00D0205B" w:rsidRPr="005C6B93" w:rsidRDefault="00000000" w:rsidP="005C6B93">
      <w:pPr>
        <w:pStyle w:val="CaptionedFigure"/>
      </w:pPr>
      <w:r>
        <w:rPr>
          <w:noProof/>
        </w:rPr>
        <w:drawing>
          <wp:inline distT="0" distB="0" distL="0" distR="0" wp14:anchorId="5F60FCB3" wp14:editId="26CB4947">
            <wp:extent cx="5334000" cy="2537615"/>
            <wp:effectExtent l="0" t="0" r="0" b="0"/>
            <wp:docPr id="48" name="Picture" descr="demo_py3dtilers"/>
            <wp:cNvGraphicFramePr/>
            <a:graphic xmlns:a="http://schemas.openxmlformats.org/drawingml/2006/main">
              <a:graphicData uri="http://schemas.openxmlformats.org/drawingml/2006/picture">
                <pic:pic xmlns:pic="http://schemas.openxmlformats.org/drawingml/2006/picture">
                  <pic:nvPicPr>
                    <pic:cNvPr id="49" name="Picture" descr="https://user-images.githubusercontent.com/32875283/194566826-76b5b631-ff05-46d4-8b33-cb2f69040a63.png"/>
                    <pic:cNvPicPr>
                      <a:picLocks noChangeAspect="1" noChangeArrowheads="1"/>
                    </pic:cNvPicPr>
                  </pic:nvPicPr>
                  <pic:blipFill>
                    <a:blip r:embed="rId21"/>
                    <a:stretch>
                      <a:fillRect/>
                    </a:stretch>
                  </pic:blipFill>
                  <pic:spPr bwMode="auto">
                    <a:xfrm>
                      <a:off x="0" y="0"/>
                      <a:ext cx="5334000" cy="2537615"/>
                    </a:xfrm>
                    <a:prstGeom prst="rect">
                      <a:avLst/>
                    </a:prstGeom>
                    <a:noFill/>
                    <a:ln w="9525">
                      <a:noFill/>
                      <a:headEnd/>
                      <a:tailEnd/>
                    </a:ln>
                  </pic:spPr>
                </pic:pic>
              </a:graphicData>
            </a:graphic>
          </wp:inline>
        </w:drawing>
      </w:r>
    </w:p>
    <w:p w14:paraId="71671B03" w14:textId="77777777" w:rsidR="00D0205B" w:rsidRPr="005C6B93" w:rsidRDefault="00000000">
      <w:pPr>
        <w:pStyle w:val="Corpsdetexte"/>
        <w:rPr>
          <w:lang w:val="fr-FR"/>
        </w:rPr>
      </w:pPr>
      <w:r w:rsidRPr="005C6B93">
        <w:rPr>
          <w:lang w:val="fr-FR"/>
        </w:rPr>
        <w:t xml:space="preserve">Py3DTilers est également utilisé dans d’autres projets pour la production de modèles 3D, par exemple dans le web documentaire </w:t>
      </w:r>
      <w:hyperlink r:id="rId22">
        <w:r w:rsidRPr="005C6B93">
          <w:rPr>
            <w:rStyle w:val="Lienhypertexte"/>
            <w:lang w:val="fr-FR"/>
          </w:rPr>
          <w:t>“</w:t>
        </w:r>
        <w:r w:rsidRPr="005C6B93">
          <w:rPr>
            <w:rStyle w:val="Lienhypertexte"/>
            <w:i/>
            <w:iCs/>
            <w:lang w:val="fr-FR"/>
          </w:rPr>
          <w:t>Derrière les fumées</w:t>
        </w:r>
        <w:r w:rsidRPr="005C6B93">
          <w:rPr>
            <w:rStyle w:val="Lienhypertexte"/>
            <w:lang w:val="fr-FR"/>
          </w:rPr>
          <w:t>”</w:t>
        </w:r>
      </w:hyperlink>
      <w:r w:rsidRPr="005C6B93">
        <w:rPr>
          <w:lang w:val="fr-FR"/>
        </w:rPr>
        <w:t xml:space="preserve"> ou le campus virtuel </w:t>
      </w:r>
      <w:hyperlink r:id="rId23">
        <w:r w:rsidRPr="005C6B93">
          <w:rPr>
            <w:rStyle w:val="Lienhypertexte"/>
            <w:lang w:val="fr-FR"/>
          </w:rPr>
          <w:t>“</w:t>
        </w:r>
        <w:r w:rsidRPr="005C6B93">
          <w:rPr>
            <w:rStyle w:val="Lienhypertexte"/>
            <w:i/>
            <w:iCs/>
            <w:lang w:val="fr-FR"/>
          </w:rPr>
          <w:t xml:space="preserve">IMUV - </w:t>
        </w:r>
        <w:proofErr w:type="spellStart"/>
        <w:r w:rsidRPr="005C6B93">
          <w:rPr>
            <w:rStyle w:val="Lienhypertexte"/>
            <w:i/>
            <w:iCs/>
            <w:lang w:val="fr-FR"/>
          </w:rPr>
          <w:t>Flying</w:t>
        </w:r>
        <w:proofErr w:type="spellEnd"/>
        <w:r w:rsidRPr="005C6B93">
          <w:rPr>
            <w:rStyle w:val="Lienhypertexte"/>
            <w:i/>
            <w:iCs/>
            <w:lang w:val="fr-FR"/>
          </w:rPr>
          <w:t xml:space="preserve"> Campus</w:t>
        </w:r>
        <w:r w:rsidRPr="005C6B93">
          <w:rPr>
            <w:rStyle w:val="Lienhypertexte"/>
            <w:lang w:val="fr-FR"/>
          </w:rPr>
          <w:t>”</w:t>
        </w:r>
      </w:hyperlink>
      <w:r w:rsidRPr="005C6B93">
        <w:rPr>
          <w:lang w:val="fr-FR"/>
        </w:rPr>
        <w:t>.</w:t>
      </w:r>
    </w:p>
    <w:p w14:paraId="1B843E2C" w14:textId="77777777" w:rsidR="00D0205B" w:rsidRPr="005C6B93" w:rsidRDefault="00000000">
      <w:pPr>
        <w:pStyle w:val="Titre2"/>
        <w:rPr>
          <w:lang w:val="fr-FR"/>
        </w:rPr>
      </w:pPr>
      <w:bookmarkStart w:id="4" w:name="partenaires"/>
      <w:bookmarkEnd w:id="1"/>
      <w:bookmarkEnd w:id="3"/>
      <w:r w:rsidRPr="005C6B93">
        <w:rPr>
          <w:lang w:val="fr-FR"/>
        </w:rPr>
        <w:t>Partenaires</w:t>
      </w:r>
    </w:p>
    <w:p w14:paraId="3B51F008" w14:textId="77777777" w:rsidR="00D0205B" w:rsidRPr="005C6B93" w:rsidRDefault="00000000">
      <w:pPr>
        <w:pStyle w:val="FirstParagraph"/>
        <w:rPr>
          <w:lang w:val="fr-FR"/>
        </w:rPr>
      </w:pPr>
      <w:r w:rsidRPr="005C6B93">
        <w:rPr>
          <w:lang w:val="fr-FR"/>
        </w:rPr>
        <w:t xml:space="preserve">Le projet Py3DTilers a été effectué au sein du projet TIGA, financé par La Banque des Territoires, avec la collaboration du </w:t>
      </w:r>
      <w:proofErr w:type="spellStart"/>
      <w:r w:rsidRPr="005C6B93">
        <w:rPr>
          <w:lang w:val="fr-FR"/>
        </w:rPr>
        <w:t>LabEx</w:t>
      </w:r>
      <w:proofErr w:type="spellEnd"/>
      <w:r w:rsidRPr="005C6B93">
        <w:rPr>
          <w:lang w:val="fr-FR"/>
        </w:rPr>
        <w:t xml:space="preserve"> IMU, du laboratoire de recherche </w:t>
      </w:r>
      <w:proofErr w:type="spellStart"/>
      <w:r w:rsidRPr="005C6B93">
        <w:rPr>
          <w:lang w:val="fr-FR"/>
        </w:rPr>
        <w:t>Liris</w:t>
      </w:r>
      <w:proofErr w:type="spellEnd"/>
      <w:r w:rsidRPr="005C6B93">
        <w:rPr>
          <w:lang w:val="fr-FR"/>
        </w:rPr>
        <w:t xml:space="preserve"> et de l’entreprise Berger-Levrault.</w:t>
      </w:r>
    </w:p>
    <w:tbl>
      <w:tblPr>
        <w:tblStyle w:val="Table"/>
        <w:tblW w:w="5000" w:type="pct"/>
        <w:tblLook w:val="0000" w:firstRow="0" w:lastRow="0" w:firstColumn="0" w:lastColumn="0" w:noHBand="0" w:noVBand="0"/>
      </w:tblPr>
      <w:tblGrid>
        <w:gridCol w:w="2996"/>
        <w:gridCol w:w="3084"/>
        <w:gridCol w:w="3542"/>
      </w:tblGrid>
      <w:tr w:rsidR="005C6B93" w14:paraId="037E0897" w14:textId="77777777">
        <w:tc>
          <w:tcPr>
            <w:tcW w:w="0" w:type="auto"/>
          </w:tcPr>
          <w:p w14:paraId="517238C6" w14:textId="77777777" w:rsidR="00D0205B" w:rsidRDefault="00000000">
            <w:pPr>
              <w:pStyle w:val="Compact"/>
            </w:pPr>
            <w:r>
              <w:rPr>
                <w:noProof/>
              </w:rPr>
              <w:lastRenderedPageBreak/>
              <w:drawing>
                <wp:inline distT="0" distB="0" distL="0" distR="0" wp14:anchorId="5FC6F1FF" wp14:editId="7709B5F8">
                  <wp:extent cx="1606550" cy="739140"/>
                  <wp:effectExtent l="0" t="0" r="0" b="0"/>
                  <wp:docPr id="55" name="Picture" descr="logo_imu"/>
                  <wp:cNvGraphicFramePr/>
                  <a:graphic xmlns:a="http://schemas.openxmlformats.org/drawingml/2006/main">
                    <a:graphicData uri="http://schemas.openxmlformats.org/drawingml/2006/picture">
                      <pic:pic xmlns:pic="http://schemas.openxmlformats.org/drawingml/2006/picture">
                        <pic:nvPicPr>
                          <pic:cNvPr id="56" name="Picture" descr="https://user-images.githubusercontent.com/32875283/194567103-809c7e2d-b06c-4737-a9dd-daf31dad6876.png"/>
                          <pic:cNvPicPr>
                            <a:picLocks noChangeAspect="1" noChangeArrowheads="1"/>
                          </pic:cNvPicPr>
                        </pic:nvPicPr>
                        <pic:blipFill>
                          <a:blip r:embed="rId24"/>
                          <a:stretch>
                            <a:fillRect/>
                          </a:stretch>
                        </pic:blipFill>
                        <pic:spPr bwMode="auto">
                          <a:xfrm>
                            <a:off x="0" y="0"/>
                            <a:ext cx="1606550" cy="739140"/>
                          </a:xfrm>
                          <a:prstGeom prst="rect">
                            <a:avLst/>
                          </a:prstGeom>
                          <a:noFill/>
                          <a:ln w="9525">
                            <a:noFill/>
                            <a:headEnd/>
                            <a:tailEnd/>
                          </a:ln>
                        </pic:spPr>
                      </pic:pic>
                    </a:graphicData>
                  </a:graphic>
                </wp:inline>
              </w:drawing>
            </w:r>
          </w:p>
        </w:tc>
        <w:tc>
          <w:tcPr>
            <w:tcW w:w="0" w:type="auto"/>
          </w:tcPr>
          <w:p w14:paraId="25F8E3EA" w14:textId="77777777" w:rsidR="00D0205B" w:rsidRDefault="00000000">
            <w:pPr>
              <w:pStyle w:val="Compact"/>
            </w:pPr>
            <w:r>
              <w:rPr>
                <w:noProof/>
              </w:rPr>
              <w:drawing>
                <wp:inline distT="0" distB="0" distL="0" distR="0" wp14:anchorId="75D56457" wp14:editId="15423DFB">
                  <wp:extent cx="1657350" cy="749300"/>
                  <wp:effectExtent l="0" t="0" r="0" b="0"/>
                  <wp:docPr id="58" name="Picture" descr="logo_liris"/>
                  <wp:cNvGraphicFramePr/>
                  <a:graphic xmlns:a="http://schemas.openxmlformats.org/drawingml/2006/main">
                    <a:graphicData uri="http://schemas.openxmlformats.org/drawingml/2006/picture">
                      <pic:pic xmlns:pic="http://schemas.openxmlformats.org/drawingml/2006/picture">
                        <pic:nvPicPr>
                          <pic:cNvPr id="59" name="Picture" descr="https://user-images.githubusercontent.com/32875283/194567231-3550f0db-b7e4-4d54-b94c-3c50ef57bddf.png"/>
                          <pic:cNvPicPr>
                            <a:picLocks noChangeAspect="1" noChangeArrowheads="1"/>
                          </pic:cNvPicPr>
                        </pic:nvPicPr>
                        <pic:blipFill>
                          <a:blip r:embed="rId25"/>
                          <a:stretch>
                            <a:fillRect/>
                          </a:stretch>
                        </pic:blipFill>
                        <pic:spPr bwMode="auto">
                          <a:xfrm>
                            <a:off x="0" y="0"/>
                            <a:ext cx="1657350" cy="749300"/>
                          </a:xfrm>
                          <a:prstGeom prst="rect">
                            <a:avLst/>
                          </a:prstGeom>
                          <a:noFill/>
                          <a:ln w="9525">
                            <a:noFill/>
                            <a:headEnd/>
                            <a:tailEnd/>
                          </a:ln>
                        </pic:spPr>
                      </pic:pic>
                    </a:graphicData>
                  </a:graphic>
                </wp:inline>
              </w:drawing>
            </w:r>
          </w:p>
        </w:tc>
        <w:tc>
          <w:tcPr>
            <w:tcW w:w="0" w:type="auto"/>
          </w:tcPr>
          <w:p w14:paraId="584C55A2" w14:textId="77777777" w:rsidR="00D0205B" w:rsidRDefault="00000000">
            <w:pPr>
              <w:pStyle w:val="Compact"/>
            </w:pPr>
            <w:r>
              <w:rPr>
                <w:noProof/>
              </w:rPr>
              <w:drawing>
                <wp:inline distT="0" distB="0" distL="0" distR="0" wp14:anchorId="79A4BEFB" wp14:editId="5ED9B3A3">
                  <wp:extent cx="1924050" cy="627380"/>
                  <wp:effectExtent l="0" t="0" r="0" b="0"/>
                  <wp:docPr id="61" name="Picture" descr="logo_bl"/>
                  <wp:cNvGraphicFramePr/>
                  <a:graphic xmlns:a="http://schemas.openxmlformats.org/drawingml/2006/main">
                    <a:graphicData uri="http://schemas.openxmlformats.org/drawingml/2006/picture">
                      <pic:pic xmlns:pic="http://schemas.openxmlformats.org/drawingml/2006/picture">
                        <pic:nvPicPr>
                          <pic:cNvPr id="62" name="Picture" descr="https://user-images.githubusercontent.com/32875283/194568572-182fd908-43e9-476d-893c-e449dd74214a.png"/>
                          <pic:cNvPicPr>
                            <a:picLocks noChangeAspect="1" noChangeArrowheads="1"/>
                          </pic:cNvPicPr>
                        </pic:nvPicPr>
                        <pic:blipFill>
                          <a:blip r:embed="rId26"/>
                          <a:stretch>
                            <a:fillRect/>
                          </a:stretch>
                        </pic:blipFill>
                        <pic:spPr bwMode="auto">
                          <a:xfrm>
                            <a:off x="0" y="0"/>
                            <a:ext cx="1924050" cy="627380"/>
                          </a:xfrm>
                          <a:prstGeom prst="rect">
                            <a:avLst/>
                          </a:prstGeom>
                          <a:noFill/>
                          <a:ln w="9525">
                            <a:noFill/>
                            <a:headEnd/>
                            <a:tailEnd/>
                          </a:ln>
                        </pic:spPr>
                      </pic:pic>
                    </a:graphicData>
                  </a:graphic>
                </wp:inline>
              </w:drawing>
            </w:r>
          </w:p>
        </w:tc>
      </w:tr>
    </w:tbl>
    <w:p w14:paraId="151C2914" w14:textId="77777777" w:rsidR="00D0205B" w:rsidRDefault="00000000">
      <w:pPr>
        <w:pStyle w:val="Titre2"/>
      </w:pPr>
      <w:bookmarkStart w:id="5" w:name="références"/>
      <w:bookmarkEnd w:id="4"/>
      <w:proofErr w:type="spellStart"/>
      <w:r>
        <w:t>Références</w:t>
      </w:r>
      <w:proofErr w:type="spellEnd"/>
    </w:p>
    <w:p w14:paraId="74609BC9" w14:textId="77777777" w:rsidR="00D0205B" w:rsidRPr="005C6B93" w:rsidRDefault="00000000">
      <w:pPr>
        <w:pStyle w:val="Compact"/>
        <w:numPr>
          <w:ilvl w:val="0"/>
          <w:numId w:val="6"/>
        </w:numPr>
        <w:rPr>
          <w:lang w:val="fr-FR"/>
        </w:rPr>
      </w:pPr>
      <w:r w:rsidRPr="005C6B93">
        <w:rPr>
          <w:lang w:val="fr-FR"/>
        </w:rPr>
        <w:t xml:space="preserve">Code et documentation de Py3DTilers : </w:t>
      </w:r>
      <w:hyperlink r:id="rId27">
        <w:r w:rsidRPr="005C6B93">
          <w:rPr>
            <w:rStyle w:val="Lienhypertexte"/>
            <w:lang w:val="fr-FR"/>
          </w:rPr>
          <w:t>GitHub</w:t>
        </w:r>
      </w:hyperlink>
    </w:p>
    <w:p w14:paraId="39455EB6" w14:textId="77777777" w:rsidR="00D0205B" w:rsidRPr="005C6B93" w:rsidRDefault="00000000">
      <w:pPr>
        <w:pStyle w:val="Compact"/>
        <w:numPr>
          <w:ilvl w:val="0"/>
          <w:numId w:val="6"/>
        </w:numPr>
        <w:rPr>
          <w:lang w:val="fr-FR"/>
        </w:rPr>
      </w:pPr>
      <w:r w:rsidRPr="005C6B93">
        <w:rPr>
          <w:lang w:val="fr-FR"/>
        </w:rPr>
        <w:t xml:space="preserve">Code et documentation de la Démonstration en ligne : </w:t>
      </w:r>
      <w:hyperlink r:id="rId28">
        <w:r w:rsidRPr="005C6B93">
          <w:rPr>
            <w:rStyle w:val="Lienhypertexte"/>
            <w:lang w:val="fr-FR"/>
          </w:rPr>
          <w:t>GitHub</w:t>
        </w:r>
      </w:hyperlink>
    </w:p>
    <w:p w14:paraId="354F4D26" w14:textId="77777777" w:rsidR="00D0205B" w:rsidRPr="005C6B93" w:rsidRDefault="00000000">
      <w:pPr>
        <w:pStyle w:val="Compact"/>
        <w:numPr>
          <w:ilvl w:val="0"/>
          <w:numId w:val="6"/>
        </w:numPr>
        <w:rPr>
          <w:lang w:val="fr-FR"/>
        </w:rPr>
      </w:pPr>
      <w:r w:rsidRPr="005C6B93">
        <w:rPr>
          <w:lang w:val="fr-FR"/>
        </w:rPr>
        <w:t xml:space="preserve">Article de recherche présenté à la conférence 3DGeoInfo : </w:t>
      </w:r>
      <w:hyperlink r:id="rId29">
        <w:r w:rsidRPr="005C6B93">
          <w:rPr>
            <w:rStyle w:val="Lienhypertexte"/>
            <w:lang w:val="fr-FR"/>
          </w:rPr>
          <w:t>PDF</w:t>
        </w:r>
      </w:hyperlink>
    </w:p>
    <w:p w14:paraId="3E4F8D43" w14:textId="77777777" w:rsidR="00D0205B" w:rsidRPr="005C6B93" w:rsidRDefault="00000000">
      <w:pPr>
        <w:pStyle w:val="Compact"/>
        <w:numPr>
          <w:ilvl w:val="0"/>
          <w:numId w:val="6"/>
        </w:numPr>
        <w:rPr>
          <w:lang w:val="fr-FR"/>
        </w:rPr>
      </w:pPr>
      <w:r w:rsidRPr="005C6B93">
        <w:rPr>
          <w:lang w:val="fr-FR"/>
        </w:rPr>
        <w:t xml:space="preserve">Livrable 2022 présentant les développements TIGA : </w:t>
      </w:r>
      <w:hyperlink r:id="rId30">
        <w:r w:rsidRPr="005C6B93">
          <w:rPr>
            <w:rStyle w:val="Lienhypertexte"/>
            <w:lang w:val="fr-FR"/>
          </w:rPr>
          <w:t>PDF</w:t>
        </w:r>
      </w:hyperlink>
      <w:bookmarkEnd w:id="0"/>
      <w:bookmarkEnd w:id="5"/>
    </w:p>
    <w:sectPr w:rsidR="00D0205B" w:rsidRPr="005C6B93">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FC118" w14:textId="77777777" w:rsidR="00182327" w:rsidRDefault="00182327">
      <w:pPr>
        <w:spacing w:after="0"/>
      </w:pPr>
      <w:r>
        <w:separator/>
      </w:r>
    </w:p>
  </w:endnote>
  <w:endnote w:type="continuationSeparator" w:id="0">
    <w:p w14:paraId="5B83A499" w14:textId="77777777" w:rsidR="00182327" w:rsidRDefault="001823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926A0" w14:textId="77777777" w:rsidR="00182327" w:rsidRDefault="00182327">
      <w:r>
        <w:separator/>
      </w:r>
    </w:p>
  </w:footnote>
  <w:footnote w:type="continuationSeparator" w:id="0">
    <w:p w14:paraId="3E3825DC" w14:textId="77777777" w:rsidR="00182327" w:rsidRDefault="001823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D54C5D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966AA1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137799601">
    <w:abstractNumId w:val="0"/>
  </w:num>
  <w:num w:numId="2" w16cid:durableId="1827820298">
    <w:abstractNumId w:val="1"/>
  </w:num>
  <w:num w:numId="3" w16cid:durableId="1547909290">
    <w:abstractNumId w:val="1"/>
  </w:num>
  <w:num w:numId="4" w16cid:durableId="264660017">
    <w:abstractNumId w:val="1"/>
  </w:num>
  <w:num w:numId="5" w16cid:durableId="776946693">
    <w:abstractNumId w:val="1"/>
  </w:num>
  <w:num w:numId="6" w16cid:durableId="11311697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0205B"/>
    <w:rsid w:val="00182327"/>
    <w:rsid w:val="004E2DF9"/>
    <w:rsid w:val="005C6B93"/>
    <w:rsid w:val="00676C88"/>
    <w:rsid w:val="008C0603"/>
    <w:rsid w:val="009C7C3C"/>
    <w:rsid w:val="00D0205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947D1"/>
  <w15:docId w15:val="{39F1E4B0-B6DD-43B6-AA04-6673078DB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VCityTeam/py3dtilers" TargetMode="External"/><Relationship Id="rId13" Type="http://schemas.openxmlformats.org/officeDocument/2006/relationships/hyperlink" Target="https://fr.wikipedia.org/wiki/Level_of_detail" TargetMode="External"/><Relationship Id="rId18" Type="http://schemas.openxmlformats.org/officeDocument/2006/relationships/image" Target="media/image5.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www.ogc.org/standards/3DTiles" TargetMode="External"/><Relationship Id="rId12" Type="http://schemas.openxmlformats.org/officeDocument/2006/relationships/hyperlink" Target="https://en.wikipedia.org/wiki/CityGML" TargetMode="External"/><Relationship Id="rId17" Type="http://schemas.openxmlformats.org/officeDocument/2006/relationships/image" Target="media/image4.png"/><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py3dtilers-demo.vcityliris.data.alpha.grandlyon.com/" TargetMode="External"/><Relationship Id="rId29" Type="http://schemas.openxmlformats.org/officeDocument/2006/relationships/hyperlink" Target="https://github.com/VCityTeam/TIGA/blob/master/doc/article_py3dtilers.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Industry_Foundation_Classes"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imuvirtuel.fr/" TargetMode="External"/><Relationship Id="rId28" Type="http://schemas.openxmlformats.org/officeDocument/2006/relationships/hyperlink" Target="https://github.com/VCityTeam/UD-Demo-vcity-py3dtilers-lyon" TargetMode="External"/><Relationship Id="rId10" Type="http://schemas.openxmlformats.org/officeDocument/2006/relationships/hyperlink" Target="https://en.wikipedia.org/wiki/GeoJSON"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Wavefront_.obj_file" TargetMode="External"/><Relationship Id="rId14" Type="http://schemas.openxmlformats.org/officeDocument/2006/relationships/image" Target="media/image1.png"/><Relationship Id="rId22" Type="http://schemas.openxmlformats.org/officeDocument/2006/relationships/hyperlink" Target="https://github.com/VCityTeam/TIGA/blob/master/doc/fiche_projet_Derriere_les_fumees.md" TargetMode="External"/><Relationship Id="rId27" Type="http://schemas.openxmlformats.org/officeDocument/2006/relationships/hyperlink" Target="https://github.com/VCityTeam/py3dtilers" TargetMode="External"/><Relationship Id="rId30" Type="http://schemas.openxmlformats.org/officeDocument/2006/relationships/hyperlink" Target="https://github.com/VCityTeam/TIGA/blob/master/doc/livrable2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4</Pages>
  <Words>721</Words>
  <Characters>4111</Characters>
  <Application>Microsoft Office Word</Application>
  <DocSecurity>0</DocSecurity>
  <Lines>34</Lines>
  <Paragraphs>9</Paragraphs>
  <ScaleCrop>false</ScaleCrop>
  <Company/>
  <LinksUpToDate>false</LinksUpToDate>
  <CharactersWithSpaces>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Lorenzo Marnat</cp:lastModifiedBy>
  <cp:revision>5</cp:revision>
  <dcterms:created xsi:type="dcterms:W3CDTF">2022-10-10T07:32:00Z</dcterms:created>
  <dcterms:modified xsi:type="dcterms:W3CDTF">2022-10-10T07:37:00Z</dcterms:modified>
</cp:coreProperties>
</file>